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b/>
          <w:sz w:val="28"/>
          <w:b/>
          <w:szCs w:val="28"/>
          <w:bCs/>
          <w:rFonts w:ascii="Arial" w:hAnsi="Arial"/>
          <w:lang w:val="zxx" w:eastAsia="zxx" w:bidi="zxx"/>
        </w:rPr>
      </w:pPr>
      <w:r>
        <w:rPr>
          <w:rFonts w:ascii="Arial" w:hAnsi="Arial"/>
          <w:b/>
          <w:bCs/>
          <w:sz w:val="28"/>
          <w:szCs w:val="28"/>
        </w:rPr>
        <w:t xml:space="preserve">Žádost o osvobození a úlevy na poplatcích </w:t>
      </w:r>
      <w:r/>
    </w:p>
    <w:p>
      <w:pPr>
        <w:pStyle w:val="Normal"/>
        <w:jc w:val="left"/>
        <w:rPr>
          <w:sz w:val="28"/>
          <w:b/>
          <w:sz w:val="28"/>
          <w:b/>
          <w:szCs w:val="28"/>
          <w:bCs/>
          <w:rFonts w:ascii="Arial" w:hAnsi="Arial"/>
          <w:lang w:val="zxx" w:eastAsia="zxx" w:bidi="zxx"/>
        </w:rPr>
      </w:pPr>
      <w:r>
        <w:rPr>
          <w:rFonts w:ascii="Arial" w:hAnsi="Arial"/>
          <w:b/>
          <w:bCs/>
          <w:sz w:val="28"/>
          <w:szCs w:val="28"/>
        </w:rPr>
        <w:t>podle Obecně závazné vyhláška o místních poplatcích 1/2017</w:t>
      </w:r>
      <w:r/>
    </w:p>
    <w:p>
      <w:pPr>
        <w:pStyle w:val="Normal"/>
        <w:jc w:val="left"/>
        <w:rPr>
          <w:sz w:val="28"/>
          <w:b/>
          <w:sz w:val="28"/>
          <w:b/>
          <w:szCs w:val="28"/>
          <w:bCs/>
          <w:lang w:val="zxx" w:eastAsia="zxx" w:bidi="zxx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jc w:val="left"/>
        <w:rPr>
          <w:sz w:val="24"/>
          <w:b/>
          <w:sz w:val="24"/>
          <w:b/>
          <w:szCs w:val="24"/>
          <w:bCs/>
          <w:lang w:val="zxx" w:eastAsia="zxx" w:bidi="zxx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lang w:val="zxx" w:eastAsia="zxx" w:bidi="zxx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</w:t>
      </w:r>
      <w:r/>
    </w:p>
    <w:p>
      <w:pPr>
        <w:pStyle w:val="Normal"/>
        <w:jc w:val="left"/>
        <w:rPr>
          <w:sz w:val="20"/>
          <w:b w:val="false"/>
          <w:sz w:val="20"/>
          <w:b w:val="false"/>
          <w:szCs w:val="20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20"/>
          <w:szCs w:val="20"/>
        </w:rPr>
        <w:t>Jméno a příjmení</w:t>
        <w:tab/>
        <w:tab/>
        <w:tab/>
        <w:t>rodné číslo</w:t>
        <w:tab/>
        <w:tab/>
        <w:tab/>
        <w:t>adresa</w:t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jc w:val="left"/>
        <w:rPr>
          <w:sz w:val="24"/>
          <w:b/>
          <w:sz w:val="24"/>
          <w:b/>
          <w:szCs w:val="24"/>
          <w:bCs/>
          <w:rFonts w:ascii="Arial" w:hAnsi="Arial"/>
          <w:lang w:val="zxx" w:eastAsia="zxx" w:bidi="zxx"/>
        </w:rPr>
      </w:pPr>
      <w:r>
        <w:rPr>
          <w:rFonts w:ascii="Arial" w:hAnsi="Arial"/>
          <w:b/>
          <w:bCs/>
          <w:sz w:val="24"/>
          <w:szCs w:val="24"/>
        </w:rPr>
        <w:t xml:space="preserve">žádám tímto o osvobození / úlevu </w:t>
        <w:tab/>
        <w:tab/>
        <w:t>od  ........................................................</w:t>
      </w:r>
      <w:r/>
    </w:p>
    <w:p>
      <w:pPr>
        <w:pStyle w:val="Normal"/>
        <w:jc w:val="left"/>
        <w:rPr>
          <w:sz w:val="24"/>
          <w:b/>
          <w:sz w:val="24"/>
          <w:b/>
          <w:szCs w:val="24"/>
          <w:bCs/>
          <w:rFonts w:ascii="Arial" w:hAnsi="Arial"/>
          <w:lang w:val="zxx" w:eastAsia="zxx" w:bidi="zxx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jc w:val="left"/>
        <w:rPr>
          <w:sz w:val="24"/>
          <w:b/>
          <w:sz w:val="24"/>
          <w:b/>
          <w:szCs w:val="24"/>
          <w:bCs/>
          <w:rFonts w:ascii="Arial" w:hAnsi="Arial"/>
          <w:lang w:val="zxx" w:eastAsia="zxx" w:bidi="zxx"/>
        </w:rPr>
      </w:pPr>
      <w:r>
        <w:rPr>
          <w:rFonts w:ascii="Arial" w:hAnsi="Arial"/>
          <w:b/>
          <w:bCs/>
          <w:sz w:val="24"/>
          <w:szCs w:val="24"/>
        </w:rPr>
        <w:tab/>
        <w:tab/>
        <w:tab/>
        <w:tab/>
        <w:tab/>
        <w:tab/>
        <w:tab/>
        <w:t>pro ........................................................</w:t>
        <w:tab/>
        <w:t xml:space="preserve"> </w:t>
      </w:r>
      <w:r/>
    </w:p>
    <w:p>
      <w:pPr>
        <w:pStyle w:val="Normal"/>
        <w:jc w:val="left"/>
        <w:rPr>
          <w:sz w:val="16"/>
          <w:b w:val="false"/>
          <w:sz w:val="16"/>
          <w:b w:val="false"/>
          <w:szCs w:val="16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16"/>
          <w:szCs w:val="16"/>
        </w:rPr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  <w:sz w:val="24"/>
          <w:szCs w:val="24"/>
        </w:rPr>
        <w:t xml:space="preserve">1/ </w:t>
      </w:r>
      <w:r>
        <w:rPr>
          <w:rFonts w:ascii="Arial" w:hAnsi="Arial"/>
          <w:b/>
          <w:bCs/>
          <w:sz w:val="24"/>
          <w:szCs w:val="24"/>
        </w:rPr>
        <w:t>poplatku ze psů</w:t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  <w:sz w:val="24"/>
          <w:szCs w:val="24"/>
        </w:rPr>
        <w:t xml:space="preserve">a) </w:t>
      </w:r>
      <w:r>
        <w:rPr>
          <w:rFonts w:ascii="Arial" w:hAnsi="Arial"/>
          <w:sz w:val="24"/>
          <w:szCs w:val="24"/>
        </w:rPr>
        <w:t>jehož držitelem je poživatel invalidního, starobního, vdovského nebo vdoveckého důchodu, který je jeho jediným zdrojem příjmu, anebo poživatel sirotčího důchodu</w:t>
      </w:r>
      <w:r/>
    </w:p>
    <w:p>
      <w:pPr>
        <w:pStyle w:val="Normal"/>
        <w:jc w:val="left"/>
        <w:rPr>
          <w:sz w:val="12"/>
          <w:sz w:val="12"/>
          <w:szCs w:val="12"/>
          <w:rFonts w:ascii="Arial" w:hAnsi="Arial"/>
          <w:lang w:val="zxx" w:eastAsia="zxx" w:bidi="zxx"/>
        </w:rPr>
      </w:pPr>
      <w:r>
        <w:rPr>
          <w:rFonts w:ascii="Arial" w:hAnsi="Arial"/>
          <w:sz w:val="12"/>
          <w:szCs w:val="12"/>
        </w:rPr>
      </w:r>
      <w:r/>
    </w:p>
    <w:p>
      <w:pPr>
        <w:pStyle w:val="Tlotextu"/>
        <w:jc w:val="left"/>
        <w:rPr>
          <w:sz w:val="24"/>
          <w:sz w:val="24"/>
          <w:szCs w:val="24"/>
          <w:rFonts w:ascii="Arial" w:hAnsi="Arial"/>
          <w:lang w:val="zxx" w:eastAsia="zxx" w:bidi="zxx"/>
        </w:rPr>
      </w:pPr>
      <w:r>
        <w:rPr>
          <w:rFonts w:ascii="Arial" w:hAnsi="Arial"/>
          <w:sz w:val="24"/>
          <w:szCs w:val="24"/>
        </w:rPr>
        <w:t>b) držitel psa, kterým je osoba nevidomá, bezmocná a osoba s těžkým zdravotním postižením, která je držitelem průkazu ZTP/P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předpis.</w:t>
      </w:r>
      <w:r/>
    </w:p>
    <w:p>
      <w:pPr>
        <w:pStyle w:val="Normal"/>
        <w:jc w:val="left"/>
        <w:rPr>
          <w:sz w:val="12"/>
          <w:sz w:val="12"/>
          <w:szCs w:val="12"/>
          <w:rFonts w:ascii="Arial" w:hAnsi="Arial"/>
          <w:lang w:val="zxx" w:eastAsia="zxx" w:bidi="zxx"/>
        </w:rPr>
      </w:pPr>
      <w:r>
        <w:rPr>
          <w:rFonts w:ascii="Arial" w:hAnsi="Arial"/>
          <w:sz w:val="12"/>
          <w:szCs w:val="12"/>
        </w:rPr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  <w:sz w:val="24"/>
          <w:szCs w:val="24"/>
        </w:rPr>
        <w:t xml:space="preserve">2/ </w:t>
      </w:r>
      <w:r>
        <w:rPr>
          <w:rFonts w:ascii="Arial" w:hAnsi="Arial"/>
          <w:b/>
          <w:bCs/>
          <w:sz w:val="24"/>
          <w:szCs w:val="24"/>
        </w:rPr>
        <w:t>poplatku za komunální odpad</w:t>
      </w:r>
      <w:r/>
    </w:p>
    <w:p>
      <w:pPr>
        <w:pStyle w:val="Tlotextu"/>
        <w:jc w:val="both"/>
      </w:pPr>
      <w:r>
        <w:rPr>
          <w:rFonts w:ascii="Arial" w:hAnsi="Arial"/>
          <w:b w:val="false"/>
          <w:sz w:val="24"/>
          <w:szCs w:val="24"/>
        </w:rPr>
        <w:t>a)</w:t>
      </w:r>
      <w:r>
        <w:rPr>
          <w:rFonts w:ascii="Arial" w:hAnsi="Arial"/>
          <w:b w:val="false"/>
          <w:caps w:val="false"/>
          <w:smallCaps w:val="false"/>
          <w:sz w:val="24"/>
          <w:szCs w:val="24"/>
        </w:rPr>
        <w:t xml:space="preserve"> osoba </w:t>
      </w:r>
      <w:r>
        <w:rPr>
          <w:rFonts w:ascii="Arial" w:hAnsi="Arial"/>
          <w:b w:val="false"/>
          <w:sz w:val="24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  <w:r/>
    </w:p>
    <w:p>
      <w:pPr>
        <w:pStyle w:val="Tlotextu"/>
        <w:jc w:val="both"/>
      </w:pPr>
      <w:r>
        <w:rPr>
          <w:rFonts w:ascii="Arial" w:hAnsi="Arial"/>
          <w:b w:val="false"/>
          <w:sz w:val="24"/>
          <w:szCs w:val="24"/>
        </w:rPr>
        <w:t>b)</w:t>
      </w:r>
      <w:r>
        <w:rPr>
          <w:rFonts w:ascii="Arial" w:hAnsi="Arial"/>
          <w:b w:val="false"/>
          <w:caps w:val="false"/>
          <w:smallCaps w:val="false"/>
          <w:sz w:val="24"/>
          <w:szCs w:val="24"/>
        </w:rPr>
        <w:t xml:space="preserve"> osoba u</w:t>
      </w:r>
      <w:r>
        <w:rPr>
          <w:rFonts w:ascii="Arial" w:hAnsi="Arial"/>
          <w:b w:val="false"/>
          <w:sz w:val="24"/>
          <w:szCs w:val="24"/>
        </w:rPr>
        <w:t>místěna do zařízení pro děti vyžadující okamžitou pomoc na základě rozhodnutí soudu, na žádost obecního úřadu obce s rozšířenou působností, zákonného zástupce dítěte nebo nezletilého, nebo</w:t>
      </w:r>
      <w:r/>
    </w:p>
    <w:p>
      <w:pPr>
        <w:pStyle w:val="Tlotextu"/>
        <w:jc w:val="both"/>
      </w:pPr>
      <w:r>
        <w:rPr>
          <w:rFonts w:ascii="Arial" w:hAnsi="Arial"/>
          <w:b w:val="false"/>
          <w:sz w:val="24"/>
          <w:szCs w:val="24"/>
        </w:rPr>
        <w:t>c)</w:t>
      </w:r>
      <w:r>
        <w:rPr>
          <w:rFonts w:ascii="Arial" w:hAnsi="Arial"/>
          <w:b w:val="false"/>
          <w:caps w:val="false"/>
          <w:smallCaps w:val="false"/>
          <w:sz w:val="24"/>
          <w:szCs w:val="24"/>
        </w:rPr>
        <w:t xml:space="preserve"> osoba </w:t>
      </w:r>
      <w:r>
        <w:rPr>
          <w:rFonts w:ascii="Arial" w:hAnsi="Arial"/>
          <w:b w:val="false"/>
          <w:sz w:val="24"/>
          <w:szCs w:val="24"/>
        </w:rPr>
        <w:t xml:space="preserve">umístěna v domově pro osoby se zdravotním postižením, domově pro seniory, domově se zvláštním režimem nebo chráněném bydlení. </w:t>
      </w:r>
      <w:r/>
    </w:p>
    <w:p>
      <w:pPr>
        <w:pStyle w:val="Tlotextu"/>
        <w:spacing w:lineRule="auto" w:line="264"/>
        <w:jc w:val="both"/>
      </w:pPr>
      <w:r>
        <w:rPr>
          <w:rFonts w:ascii="Arial" w:hAnsi="Arial"/>
          <w:sz w:val="24"/>
          <w:szCs w:val="24"/>
        </w:rPr>
        <w:t>d)</w:t>
      </w:r>
      <w:r>
        <w:rPr>
          <w:rFonts w:ascii="Arial" w:hAnsi="Arial"/>
          <w:caps w:val="false"/>
          <w:smallCaps w:val="false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osoby, které se na uvedené adrese nezdržují více jako jeden rok</w:t>
      </w:r>
      <w:r/>
    </w:p>
    <w:p>
      <w:pPr>
        <w:pStyle w:val="Tlotextu"/>
        <w:spacing w:lineRule="auto" w:line="264"/>
        <w:jc w:val="both"/>
      </w:pPr>
      <w:r>
        <w:rPr>
          <w:rFonts w:ascii="Arial" w:hAnsi="Arial"/>
          <w:caps w:val="false"/>
          <w:smallCaps w:val="false"/>
          <w:sz w:val="24"/>
          <w:szCs w:val="24"/>
        </w:rPr>
        <w:t xml:space="preserve">e) </w:t>
      </w:r>
      <w:r>
        <w:rPr>
          <w:rFonts w:ascii="Arial" w:hAnsi="Arial"/>
          <w:sz w:val="24"/>
          <w:szCs w:val="24"/>
        </w:rPr>
        <w:t>osoby ve výkonu trestu odnětí svobody</w:t>
      </w:r>
      <w:r/>
    </w:p>
    <w:p>
      <w:pPr>
        <w:pStyle w:val="Tlotextu"/>
        <w:spacing w:lineRule="auto" w:line="264"/>
        <w:jc w:val="both"/>
      </w:pPr>
      <w:r>
        <w:rPr>
          <w:rFonts w:ascii="Arial" w:hAnsi="Arial"/>
          <w:caps w:val="false"/>
          <w:smallCaps w:val="false"/>
          <w:sz w:val="24"/>
          <w:szCs w:val="24"/>
        </w:rPr>
        <w:t xml:space="preserve">f) </w:t>
      </w:r>
      <w:r>
        <w:rPr>
          <w:rFonts w:ascii="Arial" w:hAnsi="Arial"/>
          <w:sz w:val="24"/>
          <w:szCs w:val="24"/>
        </w:rPr>
        <w:t>třetí a každé další dítě, které žije ve společné domácnosti s nejméně dvěma nezaopatřenými sourozenci ve věku do 18 let</w:t>
      </w:r>
      <w:r/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74"/>
        <w:gridCol w:w="1744"/>
        <w:gridCol w:w="3116"/>
        <w:gridCol w:w="1711"/>
      </w:tblGrid>
      <w:tr>
        <w:trPr/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0"/>
                <w:sz w:val="20"/>
                <w:szCs w:val="20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0"/>
                <w:szCs w:val="20"/>
              </w:rPr>
              <w:t>Jméno a příjmení dítěte</w:t>
            </w:r>
            <w:r/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0"/>
                <w:sz w:val="20"/>
                <w:szCs w:val="20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0"/>
                <w:szCs w:val="20"/>
              </w:rPr>
              <w:t>Datum narození</w:t>
            </w:r>
            <w:r/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0"/>
                <w:sz w:val="20"/>
                <w:szCs w:val="20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0"/>
                <w:szCs w:val="20"/>
              </w:rPr>
              <w:t>Jméno a příjmení dítěte</w:t>
            </w:r>
            <w:r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0"/>
                <w:sz w:val="20"/>
                <w:szCs w:val="20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0"/>
                <w:szCs w:val="20"/>
              </w:rPr>
              <w:t>Datum narození</w:t>
            </w:r>
            <w:r/>
          </w:p>
        </w:tc>
      </w:tr>
      <w:tr>
        <w:trPr/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  <w:r/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  <w:r/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  <w:r/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  <w:r/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</w:tr>
      <w:tr>
        <w:trPr/>
        <w:tc>
          <w:tcPr>
            <w:tcW w:w="30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  <w:r/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  <w:r/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both"/>
              <w:rPr>
                <w:sz w:val="28"/>
                <w:sz w:val="28"/>
                <w:szCs w:val="2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</w:tr>
    </w:tbl>
    <w:p>
      <w:pPr>
        <w:pStyle w:val="Tlotextu"/>
        <w:spacing w:lineRule="auto" w:line="264"/>
        <w:jc w:val="both"/>
        <w:rPr>
          <w:sz w:val="24"/>
          <w:sz w:val="24"/>
          <w:szCs w:val="24"/>
          <w:rFonts w:ascii="Arial" w:hAnsi="Arial"/>
          <w:lang w:val="zxx" w:eastAsia="zxx" w:bidi="zxx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Tlotextu"/>
        <w:spacing w:lineRule="auto" w:line="264"/>
        <w:jc w:val="both"/>
      </w:pPr>
      <w:r>
        <w:rPr>
          <w:rFonts w:ascii="Arial" w:hAnsi="Arial"/>
          <w:caps w:val="false"/>
          <w:smallCaps w:val="false"/>
          <w:sz w:val="24"/>
          <w:szCs w:val="24"/>
        </w:rPr>
        <w:t xml:space="preserve">g) </w:t>
      </w:r>
      <w:r>
        <w:rPr>
          <w:rFonts w:ascii="Arial" w:hAnsi="Arial"/>
          <w:sz w:val="24"/>
          <w:szCs w:val="24"/>
        </w:rPr>
        <w:t>osoby studující a ubytované mimo městys (internát, koleje) ve výši 50 %</w:t>
      </w:r>
      <w:r/>
    </w:p>
    <w:p>
      <w:pPr>
        <w:pStyle w:val="Tlotextu"/>
        <w:spacing w:lineRule="auto" w:line="264"/>
        <w:jc w:val="both"/>
      </w:pPr>
      <w:r>
        <w:rPr>
          <w:rFonts w:ascii="Arial" w:hAnsi="Arial"/>
          <w:caps w:val="false"/>
          <w:smallCaps w:val="false"/>
          <w:sz w:val="24"/>
          <w:szCs w:val="24"/>
        </w:rPr>
        <w:t xml:space="preserve">h) </w:t>
      </w:r>
      <w:r>
        <w:rPr>
          <w:rFonts w:ascii="Arial" w:hAnsi="Arial"/>
          <w:sz w:val="24"/>
          <w:szCs w:val="24"/>
        </w:rPr>
        <w:t>osoby které se nezdržují na uvedené adrese více jako půl roku ve výši 50 %</w:t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Ve Křtinách dne </w:t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rFonts w:ascii="Arial" w:hAnsi="Arial"/>
          <w:lang w:val="zxx" w:eastAsia="zxx" w:bidi="zxx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>...........................................................</w:t>
      </w:r>
      <w:r/>
    </w:p>
    <w:p>
      <w:pPr>
        <w:pStyle w:val="Normal"/>
        <w:jc w:val="left"/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0"/>
          <w:szCs w:val="20"/>
        </w:rPr>
        <w:t>Podpis žadatele</w:t>
      </w:r>
      <w:r>
        <w:rPr>
          <w:rFonts w:ascii="Arial" w:hAnsi="Arial"/>
          <w:b w:val="false"/>
          <w:bCs w:val="false"/>
          <w:sz w:val="24"/>
          <w:szCs w:val="24"/>
        </w:rPr>
        <w:tab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dpis1">
    <w:name w:val="Nadpis 1"/>
    <w:basedOn w:val="Nadpis"/>
    <w:next w:val="Tlotextu"/>
    <w:pPr>
      <w:numPr>
        <w:ilvl w:val="0"/>
        <w:numId w:val="0"/>
      </w:numPr>
      <w:outlineLvl w:val="0"/>
    </w:pPr>
    <w:rPr>
      <w:rFonts w:ascii="Times New Roman" w:hAnsi="Times New Roman" w:eastAsia="MS PMincho" w:cs="Tahoma"/>
      <w:b/>
      <w:bCs/>
      <w:sz w:val="48"/>
      <w:szCs w:val="48"/>
    </w:rPr>
  </w:style>
  <w:style w:type="paragraph" w:styleId="Nadpis2">
    <w:name w:val="Nadpis 2"/>
    <w:basedOn w:val="Nadpis"/>
    <w:next w:val="Tlotextu"/>
    <w:pPr>
      <w:numPr>
        <w:ilvl w:val="0"/>
        <w:numId w:val="0"/>
      </w:numPr>
      <w:outlineLvl w:val="1"/>
    </w:pPr>
    <w:rPr>
      <w:rFonts w:ascii="Times New Roman" w:hAnsi="Times New Roman" w:eastAsia="MS PMincho" w:cs="Tahoma"/>
      <w:b/>
      <w:bCs/>
      <w:sz w:val="36"/>
      <w:szCs w:val="3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rPr/>
  </w:style>
  <w:style w:type="character" w:styleId="Odrky">
    <w:name w:val="Odrážky"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Tahoma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Tahoma"/>
    </w:rPr>
  </w:style>
  <w:style w:type="paragraph" w:styleId="Obsahtabulky">
    <w:name w:val="Obsah tabulky"/>
    <w:basedOn w:val="Normal"/>
    <w:pPr>
      <w:suppressLineNumbers/>
    </w:pPr>
    <w:rPr/>
  </w:style>
  <w:style w:type="paragraph" w:styleId="Nadpistabulky">
    <w:name w:val="Nadpis tabulky"/>
    <w:basedOn w:val="Obsahtabulky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11864</TotalTime>
  <Application>LibreOffice/4.3.3.2$Windows_x86 LibreOffice_project/9bb7eadab57b6755b1265afa86e04bf45fbfc644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cs-CZ</dc:language>
  <cp:lastPrinted>2017-11-22T16:33:53Z</cp:lastPrinted>
  <dcterms:modified xsi:type="dcterms:W3CDTF">2018-01-03T09:41:19Z</dcterms:modified>
  <cp:revision>15</cp:revision>
</cp:coreProperties>
</file>